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4B1F" w14:textId="77777777" w:rsidR="00263C10" w:rsidRDefault="0089591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3.4.3 Worksheet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6F4C765" w14:textId="77777777" w:rsidR="00263C10" w:rsidRDefault="00895919">
      <w:pPr>
        <w:pStyle w:val="normal0"/>
        <w:rPr>
          <w:rFonts w:ascii="Times New Roman" w:eastAsia="Times New Roman" w:hAnsi="Times New Roman" w:cs="Times New Roman"/>
          <w:b/>
          <w:color w:val="23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32222"/>
          <w:sz w:val="24"/>
          <w:szCs w:val="24"/>
          <w:highlight w:val="white"/>
        </w:rPr>
        <w:t>Develop an Open Space Plan</w:t>
      </w:r>
    </w:p>
    <w:p w14:paraId="67922D14" w14:textId="77777777" w:rsidR="00263C10" w:rsidRDefault="00263C10">
      <w:pPr>
        <w:pStyle w:val="normal0"/>
        <w:rPr>
          <w:rFonts w:ascii="Times New Roman" w:eastAsia="Times New Roman" w:hAnsi="Times New Roman" w:cs="Times New Roman"/>
          <w:b/>
          <w:color w:val="232222"/>
          <w:sz w:val="24"/>
          <w:szCs w:val="24"/>
          <w:highlight w:val="white"/>
        </w:rPr>
      </w:pPr>
    </w:p>
    <w:p w14:paraId="6DD84BBA" w14:textId="77777777" w:rsidR="00263C10" w:rsidRDefault="00895919">
      <w:pPr>
        <w:pStyle w:val="normal0"/>
        <w:rPr>
          <w:rFonts w:ascii="Times New Roman" w:eastAsia="Times New Roman" w:hAnsi="Times New Roman" w:cs="Times New Roman"/>
          <w:color w:val="23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222"/>
          <w:sz w:val="24"/>
          <w:szCs w:val="24"/>
          <w:highlight w:val="white"/>
        </w:rPr>
        <w:t xml:space="preserve">Please specifically note where in your open space plan the following components are described. </w:t>
      </w:r>
    </w:p>
    <w:p w14:paraId="1DDE1B41" w14:textId="77777777" w:rsidR="00D1553D" w:rsidRDefault="00D1553D">
      <w:pPr>
        <w:pStyle w:val="normal0"/>
        <w:rPr>
          <w:rFonts w:ascii="Times New Roman" w:eastAsia="Times New Roman" w:hAnsi="Times New Roman" w:cs="Times New Roman"/>
          <w:color w:val="232222"/>
          <w:sz w:val="24"/>
          <w:szCs w:val="24"/>
          <w:highlight w:val="white"/>
        </w:rPr>
      </w:pPr>
    </w:p>
    <w:p w14:paraId="6CC849AD" w14:textId="77777777" w:rsidR="00895919" w:rsidRDefault="00895919">
      <w:pPr>
        <w:pStyle w:val="normal0"/>
        <w:rPr>
          <w:rFonts w:ascii="Times New Roman" w:eastAsia="Times New Roman" w:hAnsi="Times New Roman" w:cs="Times New Roman"/>
          <w:b/>
          <w:color w:val="232222"/>
          <w:sz w:val="24"/>
          <w:szCs w:val="24"/>
          <w:highlight w:val="white"/>
        </w:rPr>
      </w:pPr>
    </w:p>
    <w:p w14:paraId="5ABF7379" w14:textId="77777777" w:rsidR="00895919" w:rsidRDefault="00895919">
      <w:pPr>
        <w:pStyle w:val="normal0"/>
        <w:rPr>
          <w:rFonts w:ascii="Times New Roman" w:eastAsia="Times New Roman" w:hAnsi="Times New Roman" w:cs="Times New Roman"/>
          <w:b/>
          <w:color w:val="232222"/>
          <w:sz w:val="24"/>
          <w:szCs w:val="24"/>
          <w:highlight w:val="white"/>
        </w:rPr>
      </w:pPr>
    </w:p>
    <w:p w14:paraId="7DBDCC15" w14:textId="77777777" w:rsidR="00D1553D" w:rsidRPr="00D1553D" w:rsidRDefault="00D1553D">
      <w:pPr>
        <w:pStyle w:val="normal0"/>
        <w:rPr>
          <w:rFonts w:ascii="Times New Roman" w:eastAsia="Times New Roman" w:hAnsi="Times New Roman" w:cs="Times New Roman"/>
          <w:b/>
          <w:color w:val="232222"/>
          <w:sz w:val="24"/>
          <w:szCs w:val="24"/>
          <w:highlight w:val="white"/>
        </w:rPr>
      </w:pPr>
      <w:bookmarkStart w:id="0" w:name="_GoBack"/>
      <w:bookmarkEnd w:id="0"/>
      <w:r w:rsidRPr="00D1553D">
        <w:rPr>
          <w:rFonts w:ascii="Times New Roman" w:eastAsia="Times New Roman" w:hAnsi="Times New Roman" w:cs="Times New Roman"/>
          <w:b/>
          <w:color w:val="232222"/>
          <w:sz w:val="24"/>
          <w:szCs w:val="24"/>
          <w:highlight w:val="white"/>
        </w:rPr>
        <w:t>From Ridgefield 2020 Plan of Conservation and Development</w:t>
      </w:r>
    </w:p>
    <w:p w14:paraId="754B4DBE" w14:textId="77777777" w:rsidR="00263C10" w:rsidRDefault="00263C10">
      <w:pPr>
        <w:pStyle w:val="normal0"/>
        <w:rPr>
          <w:rFonts w:ascii="Times New Roman" w:eastAsia="Times New Roman" w:hAnsi="Times New Roman" w:cs="Times New Roman"/>
          <w:color w:val="232222"/>
          <w:sz w:val="24"/>
          <w:szCs w:val="24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0"/>
        <w:gridCol w:w="4490"/>
      </w:tblGrid>
      <w:tr w:rsidR="00263C10" w14:paraId="139870A8" w14:textId="77777777" w:rsidTr="00895919">
        <w:trPr>
          <w:trHeight w:val="300"/>
        </w:trPr>
        <w:tc>
          <w:tcPr>
            <w:tcW w:w="48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65A3" w14:textId="77777777" w:rsidR="00263C10" w:rsidRDefault="0089591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32222"/>
                <w:sz w:val="24"/>
                <w:szCs w:val="24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color w:val="232222"/>
                <w:sz w:val="24"/>
                <w:szCs w:val="24"/>
                <w:shd w:val="clear" w:color="auto" w:fill="B7B7B7"/>
              </w:rPr>
              <w:t>Required Component</w:t>
            </w:r>
          </w:p>
        </w:tc>
        <w:tc>
          <w:tcPr>
            <w:tcW w:w="4490" w:type="dxa"/>
            <w:shd w:val="clear" w:color="auto" w:fill="B7B7B7"/>
          </w:tcPr>
          <w:p w14:paraId="4232028B" w14:textId="77777777" w:rsidR="00263C10" w:rsidRDefault="0089591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Where Referenced in Plan</w:t>
            </w:r>
          </w:p>
        </w:tc>
      </w:tr>
      <w:tr w:rsidR="00263C10" w14:paraId="3EA33BCA" w14:textId="77777777" w:rsidTr="00895919">
        <w:tc>
          <w:tcPr>
            <w:tcW w:w="4870" w:type="dxa"/>
          </w:tcPr>
          <w:p w14:paraId="5A268E8F" w14:textId="77777777" w:rsidR="00263C10" w:rsidRDefault="0089591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490" w:type="dxa"/>
          </w:tcPr>
          <w:p w14:paraId="1437E044" w14:textId="77777777" w:rsidR="00263C10" w:rsidRDefault="0089591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4, Section 1,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bullets</w:t>
            </w:r>
          </w:p>
        </w:tc>
      </w:tr>
      <w:tr w:rsidR="00263C10" w14:paraId="052869CB" w14:textId="77777777" w:rsidTr="00895919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78DF" w14:textId="77777777" w:rsidR="00263C10" w:rsidRDefault="0089591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Prioritize acquisitions</w:t>
            </w:r>
          </w:p>
        </w:tc>
        <w:tc>
          <w:tcPr>
            <w:tcW w:w="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B73D" w14:textId="77777777" w:rsidR="00263C10" w:rsidRDefault="00D1553D" w:rsidP="00D155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Page 48, last paragraph, P.51, 2</w:t>
            </w:r>
            <w:r w:rsidRPr="00D1553D"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 xml:space="preserve"> sec</w:t>
            </w:r>
          </w:p>
        </w:tc>
      </w:tr>
      <w:tr w:rsidR="00263C10" w14:paraId="2BFBFF97" w14:textId="77777777" w:rsidTr="00895919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40EC" w14:textId="77777777" w:rsidR="00263C10" w:rsidRDefault="0089591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Enhance your local ecosystem</w:t>
            </w:r>
          </w:p>
        </w:tc>
        <w:tc>
          <w:tcPr>
            <w:tcW w:w="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9612" w14:textId="77777777" w:rsidR="00263C10" w:rsidRDefault="00D155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Page 51, 1</w:t>
            </w:r>
            <w:r w:rsidRPr="00D1553D"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 xml:space="preserve"> bullet</w:t>
            </w:r>
          </w:p>
        </w:tc>
      </w:tr>
      <w:tr w:rsidR="00263C10" w14:paraId="593B1A5F" w14:textId="77777777" w:rsidTr="00895919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0F88" w14:textId="77777777" w:rsidR="00263C10" w:rsidRDefault="0089591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Connect open space parcels</w:t>
            </w:r>
          </w:p>
        </w:tc>
        <w:tc>
          <w:tcPr>
            <w:tcW w:w="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BFC8" w14:textId="77777777" w:rsidR="00263C10" w:rsidRDefault="00D155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Page 51, 2</w:t>
            </w:r>
            <w:r w:rsidRPr="00D1553D"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 xml:space="preserve"> bullet</w:t>
            </w:r>
          </w:p>
        </w:tc>
      </w:tr>
      <w:tr w:rsidR="00263C10" w14:paraId="37E415AE" w14:textId="77777777" w:rsidTr="00895919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89A0" w14:textId="77777777" w:rsidR="00263C10" w:rsidRDefault="0089591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Offer recreational benefits</w:t>
            </w:r>
          </w:p>
        </w:tc>
        <w:tc>
          <w:tcPr>
            <w:tcW w:w="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942C" w14:textId="77777777" w:rsidR="00263C10" w:rsidRDefault="00D1553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Page 52 section B.2</w:t>
            </w:r>
          </w:p>
        </w:tc>
      </w:tr>
      <w:tr w:rsidR="00263C10" w14:paraId="71B5B9BB" w14:textId="77777777" w:rsidTr="00895919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88CE" w14:textId="77777777" w:rsidR="00263C10" w:rsidRDefault="0089591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Ensure long-term viability of your open space (including management policies)</w:t>
            </w:r>
          </w:p>
        </w:tc>
        <w:tc>
          <w:tcPr>
            <w:tcW w:w="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2373" w14:textId="77777777" w:rsidR="00263C10" w:rsidRDefault="0089591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 xml:space="preserve">These are not in the plan but there is an </w:t>
            </w:r>
            <w:hyperlink r:id="rId5" w:history="1">
              <w:r w:rsidRPr="0089591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Open Space Use Ordinance</w:t>
              </w:r>
            </w:hyperlink>
            <w:r>
              <w:rPr>
                <w:rFonts w:ascii="Times New Roman" w:eastAsia="Times New Roman" w:hAnsi="Times New Roman" w:cs="Times New Roman"/>
                <w:color w:val="232222"/>
                <w:sz w:val="24"/>
                <w:szCs w:val="24"/>
                <w:highlight w:val="white"/>
              </w:rPr>
              <w:t>, with fines, in the town code. There is also Conservation Rangers plan for volunteers to walk and maintain the trails (listed in other action areass)</w:t>
            </w:r>
          </w:p>
        </w:tc>
      </w:tr>
    </w:tbl>
    <w:p w14:paraId="63A33BA9" w14:textId="77777777" w:rsidR="00263C10" w:rsidRDefault="00263C1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263C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63C10"/>
    <w:rsid w:val="00263C10"/>
    <w:rsid w:val="00895919"/>
    <w:rsid w:val="00D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6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95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95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idgefieldct.org/sites/g/files/vyhlif4916/f/uploads/guide_to_the_new_conservation_commission_ordinanc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2021-03-20T20:35:00Z</dcterms:created>
  <dcterms:modified xsi:type="dcterms:W3CDTF">2021-03-20T20:53:00Z</dcterms:modified>
</cp:coreProperties>
</file>